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F001" w14:textId="77777777" w:rsidR="00D13B80" w:rsidRPr="000B4659" w:rsidRDefault="00D13B80" w:rsidP="00E13DA0">
      <w:pPr>
        <w:autoSpaceDE w:val="0"/>
        <w:autoSpaceDN w:val="0"/>
        <w:bidi/>
        <w:adjustRightInd w:val="0"/>
        <w:spacing w:after="0" w:line="240" w:lineRule="auto"/>
        <w:rPr>
          <w:rFonts w:ascii="Arial" w:hAnsi="Arial" w:cs="Arial"/>
        </w:rPr>
      </w:pPr>
      <w:r w:rsidRPr="000B4659">
        <w:rPr>
          <w:rFonts w:ascii="Arial" w:hAnsi="Arial" w:cs="Arial"/>
          <w:rtl/>
        </w:rPr>
        <w:t xml:space="preserve">  يرجى الاتصال بنا مباشرة عند الاشارات التالية :</w:t>
      </w:r>
    </w:p>
    <w:p w14:paraId="745F1AB2" w14:textId="77777777" w:rsidR="00D13B80" w:rsidRPr="000B4659" w:rsidRDefault="00D13B80" w:rsidP="00E13DA0">
      <w:pPr>
        <w:pStyle w:val="ListParagraph"/>
        <w:autoSpaceDE w:val="0"/>
        <w:autoSpaceDN w:val="0"/>
        <w:bidi/>
        <w:adjustRightInd w:val="0"/>
        <w:spacing w:after="0" w:line="240" w:lineRule="auto"/>
        <w:ind w:left="0"/>
        <w:rPr>
          <w:rFonts w:ascii="Arial" w:hAnsi="Arial" w:cs="Arial"/>
        </w:rPr>
      </w:pPr>
    </w:p>
    <w:p w14:paraId="7F9011AD" w14:textId="77777777" w:rsidR="00D13B80" w:rsidRPr="000B4659" w:rsidRDefault="00D13B80" w:rsidP="00E13DA0">
      <w:pPr>
        <w:pStyle w:val="ListParagraph"/>
        <w:numPr>
          <w:ilvl w:val="0"/>
          <w:numId w:val="2"/>
        </w:numPr>
        <w:autoSpaceDE w:val="0"/>
        <w:autoSpaceDN w:val="0"/>
        <w:bidi/>
        <w:adjustRightInd w:val="0"/>
        <w:spacing w:after="0" w:line="240" w:lineRule="auto"/>
        <w:rPr>
          <w:rFonts w:ascii="Arial" w:hAnsi="Arial" w:cs="Arial"/>
        </w:rPr>
      </w:pPr>
      <w:r>
        <w:rPr>
          <w:rFonts w:ascii="Arial" w:hAnsi="Arial" w:cs="Arial"/>
          <w:rtl/>
        </w:rPr>
        <w:t xml:space="preserve"> هل أنت قلقة؟ ناقشي قلقك مع أخصائية التوليد الخاصة بك؟</w:t>
      </w:r>
    </w:p>
    <w:p w14:paraId="55031328" w14:textId="77777777" w:rsidR="00D13B80" w:rsidRPr="000B4659" w:rsidRDefault="00D13B80" w:rsidP="00E13DA0">
      <w:pPr>
        <w:autoSpaceDE w:val="0"/>
        <w:autoSpaceDN w:val="0"/>
        <w:bidi/>
        <w:adjustRightInd w:val="0"/>
        <w:spacing w:after="0" w:line="240" w:lineRule="auto"/>
        <w:rPr>
          <w:rFonts w:ascii="Arial" w:hAnsi="Arial" w:cs="Arial"/>
        </w:rPr>
      </w:pPr>
      <w:r w:rsidRPr="000B4659">
        <w:rPr>
          <w:rFonts w:ascii="Arial" w:hAnsi="Arial" w:cs="Arial"/>
          <w:rtl/>
        </w:rPr>
        <w:t>ناقشي قلقك حول صحتك أو حول طفلك مع أخصائية التوليد الخاصة بك؟ عدم الارتياح هو دائما سبب للاتصال. إذا كنت لا تفهمين الشرح أو المعلومات، أخبري حينئذ أخصائية التوليد الخاصة بك بهذا. اطلبي تحديد وقت إضافي إذا دعت الحاجة إلى ذلك عندما تعقدين موعدا.</w:t>
      </w:r>
    </w:p>
    <w:p w14:paraId="7202C25D" w14:textId="77777777" w:rsidR="00D13B80" w:rsidRDefault="00D13B80" w:rsidP="00E13DA0">
      <w:pPr>
        <w:autoSpaceDE w:val="0"/>
        <w:autoSpaceDN w:val="0"/>
        <w:bidi/>
        <w:adjustRightInd w:val="0"/>
        <w:spacing w:after="0" w:line="240" w:lineRule="auto"/>
        <w:rPr>
          <w:rFonts w:ascii="Arial" w:hAnsi="Arial" w:cs="Arial"/>
        </w:rPr>
      </w:pPr>
    </w:p>
    <w:p w14:paraId="6EE76C02" w14:textId="77777777" w:rsidR="00D13B80" w:rsidRPr="000B4659" w:rsidRDefault="00D13B80" w:rsidP="00E13DA0">
      <w:pPr>
        <w:autoSpaceDE w:val="0"/>
        <w:autoSpaceDN w:val="0"/>
        <w:bidi/>
        <w:adjustRightInd w:val="0"/>
        <w:spacing w:after="0" w:line="240" w:lineRule="auto"/>
        <w:rPr>
          <w:rFonts w:ascii="Arial" w:hAnsi="Arial" w:cs="Arial"/>
        </w:rPr>
      </w:pPr>
    </w:p>
    <w:p w14:paraId="3F277D3E" w14:textId="77777777" w:rsidR="00D13B80" w:rsidRPr="000B4659" w:rsidRDefault="00D13B80" w:rsidP="00E13DA0">
      <w:pPr>
        <w:pStyle w:val="ListParagraph"/>
        <w:numPr>
          <w:ilvl w:val="0"/>
          <w:numId w:val="2"/>
        </w:numPr>
        <w:autoSpaceDE w:val="0"/>
        <w:autoSpaceDN w:val="0"/>
        <w:bidi/>
        <w:adjustRightInd w:val="0"/>
        <w:spacing w:after="0" w:line="240" w:lineRule="auto"/>
        <w:rPr>
          <w:rFonts w:ascii="Arial" w:hAnsi="Arial" w:cs="Arial"/>
        </w:rPr>
      </w:pPr>
      <w:r w:rsidRPr="000B4659">
        <w:rPr>
          <w:rFonts w:ascii="Arial" w:hAnsi="Arial" w:cs="Arial"/>
          <w:rtl/>
        </w:rPr>
        <w:t xml:space="preserve"> في حالة نزيف مهبلي</w:t>
      </w:r>
    </w:p>
    <w:p w14:paraId="68FC7861" w14:textId="77777777" w:rsidR="00D13B80" w:rsidRPr="000B4659" w:rsidRDefault="00D13B80" w:rsidP="00E13DA0">
      <w:pPr>
        <w:autoSpaceDE w:val="0"/>
        <w:autoSpaceDN w:val="0"/>
        <w:bidi/>
        <w:adjustRightInd w:val="0"/>
        <w:spacing w:after="0" w:line="240" w:lineRule="auto"/>
        <w:rPr>
          <w:rFonts w:ascii="Arial" w:hAnsi="Arial" w:cs="Arial"/>
        </w:rPr>
      </w:pPr>
      <w:r w:rsidRPr="000B4659">
        <w:rPr>
          <w:rFonts w:ascii="Arial" w:hAnsi="Arial" w:cs="Arial"/>
          <w:rtl/>
        </w:rPr>
        <w:t>إذا تعرّضت لنزيف مهبلي ، احتفظي بلباسك الداخلي (سليب) أو فوطة صحية واتصلي بأخصائية التوليد الخاصة بك.</w:t>
      </w:r>
    </w:p>
    <w:p w14:paraId="38A31EAB" w14:textId="77777777" w:rsidR="00D13B80" w:rsidRDefault="00D13B80" w:rsidP="00E13DA0">
      <w:pPr>
        <w:autoSpaceDE w:val="0"/>
        <w:autoSpaceDN w:val="0"/>
        <w:bidi/>
        <w:adjustRightInd w:val="0"/>
        <w:spacing w:after="0" w:line="240" w:lineRule="auto"/>
        <w:rPr>
          <w:rFonts w:ascii="Arial" w:hAnsi="Arial" w:cs="Arial"/>
        </w:rPr>
      </w:pPr>
    </w:p>
    <w:p w14:paraId="64DC6281" w14:textId="77777777" w:rsidR="00D13B80" w:rsidRPr="000B4659" w:rsidRDefault="00D13B80" w:rsidP="00E13DA0">
      <w:pPr>
        <w:autoSpaceDE w:val="0"/>
        <w:autoSpaceDN w:val="0"/>
        <w:bidi/>
        <w:adjustRightInd w:val="0"/>
        <w:spacing w:after="0" w:line="240" w:lineRule="auto"/>
        <w:rPr>
          <w:rFonts w:ascii="Arial" w:hAnsi="Arial" w:cs="Arial"/>
        </w:rPr>
      </w:pPr>
    </w:p>
    <w:p w14:paraId="75BBEDA4" w14:textId="77777777" w:rsidR="00D13B80" w:rsidRPr="000B4659" w:rsidRDefault="00D13B80" w:rsidP="00E13DA0">
      <w:pPr>
        <w:pStyle w:val="ListParagraph"/>
        <w:numPr>
          <w:ilvl w:val="0"/>
          <w:numId w:val="2"/>
        </w:numPr>
        <w:autoSpaceDE w:val="0"/>
        <w:autoSpaceDN w:val="0"/>
        <w:bidi/>
        <w:adjustRightInd w:val="0"/>
        <w:spacing w:after="0" w:line="240" w:lineRule="auto"/>
        <w:rPr>
          <w:rFonts w:ascii="Arial" w:hAnsi="Arial" w:cs="Arial"/>
        </w:rPr>
      </w:pPr>
      <w:r w:rsidRPr="000B4659">
        <w:rPr>
          <w:rFonts w:ascii="Arial" w:hAnsi="Arial" w:cs="Arial"/>
          <w:rtl/>
        </w:rPr>
        <w:t>عند إحساسك بصداع في الرأس، رؤية النجوم ، التقيئ، آلام في الجزء العلوي من البطن أو أعلى الظهر</w:t>
      </w:r>
    </w:p>
    <w:p w14:paraId="4598934E" w14:textId="77777777" w:rsidR="00D13B80" w:rsidRPr="000B4659" w:rsidRDefault="00D13B80" w:rsidP="00E13DA0">
      <w:pPr>
        <w:autoSpaceDE w:val="0"/>
        <w:autoSpaceDN w:val="0"/>
        <w:bidi/>
        <w:adjustRightInd w:val="0"/>
        <w:spacing w:after="0" w:line="240" w:lineRule="auto"/>
        <w:rPr>
          <w:rFonts w:ascii="Arial" w:hAnsi="Arial" w:cs="Arial"/>
        </w:rPr>
      </w:pPr>
      <w:r w:rsidRPr="000B4659">
        <w:rPr>
          <w:rFonts w:ascii="Arial" w:hAnsi="Arial" w:cs="Arial"/>
          <w:rtl/>
        </w:rPr>
        <w:t>تتراوح مدة حملك أكثر من  20 أسبوعا و تعانين من واحد أو أكثر من الإشارات التالية :</w:t>
      </w:r>
    </w:p>
    <w:p w14:paraId="0957F261" w14:textId="77777777" w:rsidR="00D13B80" w:rsidRPr="000B4659" w:rsidRDefault="00D13B80" w:rsidP="00E13DA0">
      <w:pPr>
        <w:autoSpaceDE w:val="0"/>
        <w:autoSpaceDN w:val="0"/>
        <w:bidi/>
        <w:adjustRightInd w:val="0"/>
        <w:spacing w:after="0" w:line="240" w:lineRule="auto"/>
        <w:rPr>
          <w:rFonts w:ascii="Arial" w:hAnsi="Arial" w:cs="Arial"/>
        </w:rPr>
      </w:pPr>
      <w:r w:rsidRPr="000B4659">
        <w:rPr>
          <w:rFonts w:ascii="Arial" w:hAnsi="Arial" w:cs="Arial"/>
          <w:rtl/>
        </w:rPr>
        <w:t>صُداع في الرأس، رؤية النجوم ، التقيئ، إحساس بتموجج حول الرأس أو الجزء العلوي من البطن، ألم في أعلى البطن أو ما بين لوحي الكتف، احتباس السوائل فجأة في الوجه، اليدين أو القدمين. اتصلي حينئذ بأخصائية التوليد الخاصة بك.</w:t>
      </w:r>
    </w:p>
    <w:p w14:paraId="0DFA1AF4" w14:textId="77777777" w:rsidR="00D13B80" w:rsidRDefault="00D13B80" w:rsidP="00E13DA0">
      <w:pPr>
        <w:autoSpaceDE w:val="0"/>
        <w:autoSpaceDN w:val="0"/>
        <w:bidi/>
        <w:adjustRightInd w:val="0"/>
        <w:spacing w:after="0" w:line="240" w:lineRule="auto"/>
        <w:rPr>
          <w:rFonts w:ascii="Arial" w:hAnsi="Arial" w:cs="Arial"/>
        </w:rPr>
      </w:pPr>
    </w:p>
    <w:p w14:paraId="4EE8C075" w14:textId="77777777" w:rsidR="00D13B80" w:rsidRPr="000B4659" w:rsidRDefault="00D13B80" w:rsidP="00E13DA0">
      <w:pPr>
        <w:autoSpaceDE w:val="0"/>
        <w:autoSpaceDN w:val="0"/>
        <w:bidi/>
        <w:adjustRightInd w:val="0"/>
        <w:spacing w:after="0" w:line="240" w:lineRule="auto"/>
        <w:rPr>
          <w:rFonts w:ascii="Arial" w:hAnsi="Arial" w:cs="Arial"/>
        </w:rPr>
      </w:pPr>
    </w:p>
    <w:p w14:paraId="522C1CB9" w14:textId="77777777" w:rsidR="00D13B80" w:rsidRPr="000B4659" w:rsidRDefault="00D13B80" w:rsidP="00E13DA0">
      <w:pPr>
        <w:pStyle w:val="ListParagraph"/>
        <w:numPr>
          <w:ilvl w:val="0"/>
          <w:numId w:val="2"/>
        </w:numPr>
        <w:autoSpaceDE w:val="0"/>
        <w:autoSpaceDN w:val="0"/>
        <w:bidi/>
        <w:adjustRightInd w:val="0"/>
        <w:spacing w:after="0" w:line="240" w:lineRule="auto"/>
        <w:rPr>
          <w:rFonts w:ascii="Arial" w:hAnsi="Arial" w:cs="Arial"/>
        </w:rPr>
      </w:pPr>
      <w:r w:rsidRPr="000B4659">
        <w:rPr>
          <w:rFonts w:ascii="Arial" w:hAnsi="Arial" w:cs="Arial"/>
          <w:rtl/>
        </w:rPr>
        <w:t>في حالة تحركات أقل لطفلك خلافا لما سبق</w:t>
      </w:r>
    </w:p>
    <w:p w14:paraId="0156C558" w14:textId="77777777" w:rsidR="00D13B80" w:rsidRPr="000B4659" w:rsidRDefault="00D13B80" w:rsidP="00E13DA0">
      <w:pPr>
        <w:autoSpaceDE w:val="0"/>
        <w:autoSpaceDN w:val="0"/>
        <w:bidi/>
        <w:adjustRightInd w:val="0"/>
        <w:spacing w:after="0" w:line="240" w:lineRule="auto"/>
        <w:rPr>
          <w:rFonts w:ascii="Arial" w:hAnsi="Arial" w:cs="Arial"/>
        </w:rPr>
      </w:pPr>
      <w:r w:rsidRPr="000B4659">
        <w:rPr>
          <w:rFonts w:ascii="Arial" w:hAnsi="Arial" w:cs="Arial"/>
          <w:rtl/>
        </w:rPr>
        <w:t>هل أنت حامل لمدة تبلغ 26 أسبوعا أو أكثر وتشعرين بأن طفلك يتحرك بشكل أقل عما أنت معتادة عليه؟</w:t>
      </w:r>
    </w:p>
    <w:p w14:paraId="78DD762A" w14:textId="77777777" w:rsidR="00D13B80" w:rsidRPr="000B4659" w:rsidRDefault="00D13B80" w:rsidP="00E13DA0">
      <w:pPr>
        <w:autoSpaceDE w:val="0"/>
        <w:autoSpaceDN w:val="0"/>
        <w:bidi/>
        <w:adjustRightInd w:val="0"/>
        <w:spacing w:after="0" w:line="240" w:lineRule="auto"/>
        <w:rPr>
          <w:rFonts w:ascii="Arial" w:hAnsi="Arial" w:cs="Arial"/>
        </w:rPr>
      </w:pPr>
      <w:r w:rsidRPr="000B4659">
        <w:rPr>
          <w:rFonts w:ascii="Arial" w:hAnsi="Arial" w:cs="Arial"/>
          <w:rtl/>
        </w:rPr>
        <w:t>اتصلي حينئذ بأخصائية التوليد الخاصة بك.</w:t>
      </w:r>
    </w:p>
    <w:p w14:paraId="630B281C" w14:textId="77777777" w:rsidR="00D13B80" w:rsidRDefault="00D13B80" w:rsidP="00E13DA0">
      <w:pPr>
        <w:autoSpaceDE w:val="0"/>
        <w:autoSpaceDN w:val="0"/>
        <w:bidi/>
        <w:adjustRightInd w:val="0"/>
        <w:spacing w:after="0" w:line="240" w:lineRule="auto"/>
        <w:rPr>
          <w:rFonts w:ascii="Arial" w:hAnsi="Arial" w:cs="Arial"/>
        </w:rPr>
      </w:pPr>
    </w:p>
    <w:p w14:paraId="3E0EB37B" w14:textId="77777777" w:rsidR="00D13B80" w:rsidRPr="000B4659" w:rsidRDefault="00D13B80" w:rsidP="00E13DA0">
      <w:pPr>
        <w:autoSpaceDE w:val="0"/>
        <w:autoSpaceDN w:val="0"/>
        <w:bidi/>
        <w:adjustRightInd w:val="0"/>
        <w:spacing w:after="0" w:line="240" w:lineRule="auto"/>
        <w:rPr>
          <w:rFonts w:ascii="Arial" w:hAnsi="Arial" w:cs="Arial"/>
        </w:rPr>
      </w:pPr>
    </w:p>
    <w:p w14:paraId="55085272" w14:textId="77777777" w:rsidR="00D13B80" w:rsidRPr="000B4659" w:rsidRDefault="00D13B80" w:rsidP="00E13DA0">
      <w:pPr>
        <w:pStyle w:val="ListParagraph"/>
        <w:numPr>
          <w:ilvl w:val="0"/>
          <w:numId w:val="2"/>
        </w:numPr>
        <w:autoSpaceDE w:val="0"/>
        <w:autoSpaceDN w:val="0"/>
        <w:bidi/>
        <w:adjustRightInd w:val="0"/>
        <w:spacing w:after="0" w:line="240" w:lineRule="auto"/>
        <w:rPr>
          <w:rFonts w:ascii="Arial" w:hAnsi="Arial" w:cs="Arial"/>
        </w:rPr>
      </w:pPr>
      <w:r w:rsidRPr="000B4659">
        <w:rPr>
          <w:rFonts w:ascii="Arial" w:hAnsi="Arial" w:cs="Arial"/>
          <w:rtl/>
        </w:rPr>
        <w:t>أنت حامل لمدة أقل من 37 أسبوعات وتشعرين بألم البطن أو الظهر، الذي يأتي ويذهب</w:t>
      </w:r>
    </w:p>
    <w:p w14:paraId="3B4FB44F" w14:textId="77777777" w:rsidR="00D13B80" w:rsidRPr="000B4659" w:rsidRDefault="00D13B80" w:rsidP="00E13DA0">
      <w:pPr>
        <w:autoSpaceDE w:val="0"/>
        <w:autoSpaceDN w:val="0"/>
        <w:bidi/>
        <w:adjustRightInd w:val="0"/>
        <w:spacing w:after="0" w:line="240" w:lineRule="auto"/>
        <w:rPr>
          <w:rFonts w:ascii="Arial" w:hAnsi="Arial" w:cs="Arial"/>
        </w:rPr>
      </w:pPr>
      <w:r w:rsidRPr="000B4659">
        <w:rPr>
          <w:rFonts w:ascii="Arial" w:hAnsi="Arial" w:cs="Arial"/>
          <w:rtl/>
        </w:rPr>
        <w:t>أنت حامل لمدة أقل من 37 أسبوعا وتشعرين بألم البطن والظهر، الذي يأتي ويذهب بانتظام محدد؟ اتصلي حينئذ بأخصائية التوليد الخاصة بك.</w:t>
      </w:r>
    </w:p>
    <w:p w14:paraId="7BC50CD1" w14:textId="77777777" w:rsidR="00D13B80" w:rsidRDefault="00D13B80" w:rsidP="00E13DA0">
      <w:pPr>
        <w:autoSpaceDE w:val="0"/>
        <w:autoSpaceDN w:val="0"/>
        <w:bidi/>
        <w:adjustRightInd w:val="0"/>
        <w:spacing w:after="0" w:line="240" w:lineRule="auto"/>
        <w:rPr>
          <w:rFonts w:ascii="Arial" w:hAnsi="Arial" w:cs="Arial"/>
        </w:rPr>
      </w:pPr>
    </w:p>
    <w:p w14:paraId="5189B120" w14:textId="77777777" w:rsidR="00D13B80" w:rsidRPr="000B4659" w:rsidRDefault="00D13B80" w:rsidP="00E13DA0">
      <w:pPr>
        <w:autoSpaceDE w:val="0"/>
        <w:autoSpaceDN w:val="0"/>
        <w:bidi/>
        <w:adjustRightInd w:val="0"/>
        <w:spacing w:after="0" w:line="240" w:lineRule="auto"/>
        <w:rPr>
          <w:rFonts w:ascii="Arial" w:hAnsi="Arial" w:cs="Arial"/>
        </w:rPr>
      </w:pPr>
    </w:p>
    <w:p w14:paraId="2A5CF490" w14:textId="77777777" w:rsidR="00D13B80" w:rsidRPr="000B4659" w:rsidRDefault="00D13B80" w:rsidP="00E13DA0">
      <w:pPr>
        <w:pStyle w:val="ListParagraph"/>
        <w:numPr>
          <w:ilvl w:val="0"/>
          <w:numId w:val="2"/>
        </w:numPr>
        <w:autoSpaceDE w:val="0"/>
        <w:autoSpaceDN w:val="0"/>
        <w:bidi/>
        <w:adjustRightInd w:val="0"/>
        <w:spacing w:after="0" w:line="240" w:lineRule="auto"/>
        <w:rPr>
          <w:rFonts w:ascii="Arial" w:hAnsi="Arial" w:cs="Arial"/>
        </w:rPr>
      </w:pPr>
      <w:r w:rsidRPr="000B4659">
        <w:rPr>
          <w:rFonts w:ascii="Arial" w:hAnsi="Arial" w:cs="Arial"/>
          <w:rtl/>
        </w:rPr>
        <w:t>في حالة فقدان سائل السلى</w:t>
      </w:r>
    </w:p>
    <w:p w14:paraId="4B1F0D48" w14:textId="77777777" w:rsidR="00D13B80" w:rsidRPr="000B4659" w:rsidRDefault="00D13B80" w:rsidP="00E13DA0">
      <w:pPr>
        <w:autoSpaceDE w:val="0"/>
        <w:autoSpaceDN w:val="0"/>
        <w:bidi/>
        <w:adjustRightInd w:val="0"/>
        <w:spacing w:after="0" w:line="240" w:lineRule="auto"/>
        <w:rPr>
          <w:rFonts w:ascii="Arial" w:hAnsi="Arial" w:cs="Arial"/>
        </w:rPr>
      </w:pPr>
      <w:r w:rsidRPr="000B4659">
        <w:rPr>
          <w:rFonts w:ascii="Arial" w:hAnsi="Arial" w:cs="Arial"/>
          <w:rtl/>
        </w:rPr>
        <w:t>عندما تتمزّق الأغشية، تلاحظين فجأة أنك تفقدين سائلا مهبليا. يمكن أن يكون ذلك تدفُّقا للسائل، لكن يمكنك أيضا أن يفقدين كميات قليلة من السائل. غالبا ما يكون السائل السلوي صافيا ولا لون له. أحيانا يكون له لون أصفر، أخضر أو بنّي حاولي التقاط بعض السائل السلوي واحتفظي به لتعاينة أخصائية التوليد الخاصة بك.</w:t>
      </w:r>
    </w:p>
    <w:p w14:paraId="014D5C40" w14:textId="77777777" w:rsidR="00D13B80" w:rsidRDefault="00D13B80" w:rsidP="00E13DA0">
      <w:pPr>
        <w:autoSpaceDE w:val="0"/>
        <w:autoSpaceDN w:val="0"/>
        <w:bidi/>
        <w:adjustRightInd w:val="0"/>
        <w:spacing w:after="0" w:line="240" w:lineRule="auto"/>
        <w:rPr>
          <w:rFonts w:ascii="Arial" w:hAnsi="Arial" w:cs="Arial"/>
        </w:rPr>
      </w:pPr>
      <w:r w:rsidRPr="000B4659">
        <w:rPr>
          <w:rFonts w:ascii="Arial" w:hAnsi="Arial" w:cs="Arial"/>
          <w:rtl/>
        </w:rPr>
        <w:t>اتصلي حينئذ بأخصائية التوليد الخاصة بك.</w:t>
      </w:r>
    </w:p>
    <w:p w14:paraId="0FD8B59B" w14:textId="77777777" w:rsidR="00D13B80" w:rsidRDefault="00D13B80" w:rsidP="00E13DA0">
      <w:pPr>
        <w:autoSpaceDE w:val="0"/>
        <w:autoSpaceDN w:val="0"/>
        <w:bidi/>
        <w:adjustRightInd w:val="0"/>
        <w:spacing w:after="0" w:line="240" w:lineRule="auto"/>
        <w:rPr>
          <w:rFonts w:ascii="Arial" w:hAnsi="Arial" w:cs="Arial"/>
        </w:rPr>
      </w:pPr>
    </w:p>
    <w:p w14:paraId="07BBB130" w14:textId="77777777" w:rsidR="00D13B80" w:rsidRDefault="00D13B80" w:rsidP="00E13DA0">
      <w:pPr>
        <w:autoSpaceDE w:val="0"/>
        <w:autoSpaceDN w:val="0"/>
        <w:bidi/>
        <w:adjustRightInd w:val="0"/>
        <w:spacing w:after="0" w:line="240" w:lineRule="auto"/>
        <w:rPr>
          <w:rFonts w:ascii="Arial" w:hAnsi="Arial" w:cs="Arial"/>
        </w:rPr>
      </w:pPr>
    </w:p>
    <w:p w14:paraId="46892E0E" w14:textId="77777777" w:rsidR="00D13B80" w:rsidRDefault="00D13B80" w:rsidP="00E13DA0">
      <w:pPr>
        <w:autoSpaceDE w:val="0"/>
        <w:autoSpaceDN w:val="0"/>
        <w:bidi/>
        <w:adjustRightInd w:val="0"/>
        <w:spacing w:after="0" w:line="240" w:lineRule="auto"/>
        <w:rPr>
          <w:rFonts w:ascii="Arial" w:hAnsi="Arial" w:cs="Arial"/>
        </w:rPr>
      </w:pPr>
    </w:p>
    <w:p w14:paraId="17B8A658" w14:textId="77777777" w:rsidR="00D13B80" w:rsidRPr="000B4659" w:rsidRDefault="00D13B80" w:rsidP="00E13DA0">
      <w:pPr>
        <w:autoSpaceDE w:val="0"/>
        <w:autoSpaceDN w:val="0"/>
        <w:bidi/>
        <w:adjustRightInd w:val="0"/>
        <w:spacing w:after="0" w:line="240" w:lineRule="auto"/>
        <w:rPr>
          <w:rFonts w:ascii="Arial" w:hAnsi="Arial" w:cs="Arial"/>
        </w:rPr>
      </w:pPr>
    </w:p>
    <w:sectPr w:rsidR="00D13B80" w:rsidRPr="000B4659" w:rsidSect="00493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995"/>
    <w:multiLevelType w:val="hybridMultilevel"/>
    <w:tmpl w:val="658E61A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5BC309C9"/>
    <w:multiLevelType w:val="hybridMultilevel"/>
    <w:tmpl w:val="DF8C933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659"/>
    <w:rsid w:val="000144A6"/>
    <w:rsid w:val="000519E5"/>
    <w:rsid w:val="000B4659"/>
    <w:rsid w:val="002A6083"/>
    <w:rsid w:val="002C681D"/>
    <w:rsid w:val="00493DC6"/>
    <w:rsid w:val="005F7809"/>
    <w:rsid w:val="00636F7E"/>
    <w:rsid w:val="006E58DE"/>
    <w:rsid w:val="00897592"/>
    <w:rsid w:val="009C7ECE"/>
    <w:rsid w:val="00B3575B"/>
    <w:rsid w:val="00B42102"/>
    <w:rsid w:val="00B53F36"/>
    <w:rsid w:val="00B73D2E"/>
    <w:rsid w:val="00D13B80"/>
    <w:rsid w:val="00E13DA0"/>
    <w:rsid w:val="00EF7DB3"/>
    <w:rsid w:val="00F072DF"/>
    <w:rsid w:val="00F61D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DF52AB"/>
  <w15:chartTrackingRefBased/>
  <w15:docId w15:val="{BB5DB268-B5D8-4B90-95F2-70C09D2C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3DC6"/>
    <w:pPr>
      <w:spacing w:after="200" w:line="276" w:lineRule="auto"/>
    </w:pPr>
    <w:rPr>
      <w:rFonts w:eastAsia="Times New Roman"/>
      <w:sz w:val="22"/>
      <w:szCs w:val="22"/>
      <w:lang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ListParagraph">
    <w:name w:val="List Paragraph"/>
    <w:basedOn w:val="Standaard"/>
    <w:rsid w:val="000B4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1371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Neem direct contact op met ons bij de volgende signalen:</vt:lpstr>
    </vt:vector>
  </TitlesOfParts>
  <Company>TOSHIBA</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Neem direct contact op met ons bij de volgende signalen:</dc:title>
  <dc:subject/>
  <dc:creator>Connie</dc:creator>
  <cp:keywords/>
  <dc:description/>
  <cp:lastModifiedBy>Connie Laarakkers</cp:lastModifiedBy>
  <cp:revision>2</cp:revision>
  <dcterms:created xsi:type="dcterms:W3CDTF">2021-02-25T22:26:00Z</dcterms:created>
  <dcterms:modified xsi:type="dcterms:W3CDTF">2021-02-25T22:26:00Z</dcterms:modified>
</cp:coreProperties>
</file>